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333" w:rsidRPr="009D236F" w:rsidRDefault="00650333" w:rsidP="000A127E">
      <w:pPr>
        <w:tabs>
          <w:tab w:val="center" w:pos="5102"/>
          <w:tab w:val="left" w:pos="8730"/>
        </w:tabs>
        <w:spacing w:before="150" w:after="150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ab/>
      </w:r>
      <w:r w:rsidRPr="009D2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Реализация новых форматов взаимодействия </w:t>
      </w:r>
    </w:p>
    <w:p w:rsidR="00DC510A" w:rsidRPr="009D236F" w:rsidRDefault="00650333" w:rsidP="000A127E">
      <w:pPr>
        <w:spacing w:before="150" w:after="1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D2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ГАПОУ РБ «Политехнический техникум» </w:t>
      </w:r>
      <w:r w:rsidR="00C22A8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Работодатель </w:t>
      </w:r>
      <w:r w:rsidR="00003FDD" w:rsidRPr="009D2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студент»</w:t>
      </w:r>
      <w:r w:rsidRPr="009D23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   </w:t>
      </w:r>
    </w:p>
    <w:p w:rsidR="007B0583" w:rsidRPr="009D236F" w:rsidRDefault="007B0583" w:rsidP="000A127E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9D236F">
        <w:rPr>
          <w:color w:val="000000"/>
        </w:rPr>
        <w:t>“Скажи мне – и я забуду, покажи мне – и я не смогу запомнить,</w:t>
      </w:r>
    </w:p>
    <w:p w:rsidR="007B0583" w:rsidRPr="009D236F" w:rsidRDefault="007B0583" w:rsidP="000A127E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9D236F">
        <w:rPr>
          <w:color w:val="000000"/>
        </w:rPr>
        <w:t>привлеки меня к участию – и я пойму.”</w:t>
      </w:r>
    </w:p>
    <w:p w:rsidR="007B0583" w:rsidRPr="009D236F" w:rsidRDefault="007B0583" w:rsidP="000A127E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9D236F">
        <w:rPr>
          <w:color w:val="000000"/>
        </w:rPr>
        <w:t>Индейская пословица.</w:t>
      </w:r>
    </w:p>
    <w:p w:rsidR="00650333" w:rsidRPr="009D236F" w:rsidRDefault="00650333" w:rsidP="000A127E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</w:p>
    <w:p w:rsidR="00F040DD" w:rsidRPr="009D236F" w:rsidRDefault="00F040DD" w:rsidP="000A127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D236F">
        <w:rPr>
          <w:rFonts w:ascii="Times New Roman" w:hAnsi="Times New Roman" w:cs="Times New Roman"/>
          <w:sz w:val="24"/>
          <w:szCs w:val="24"/>
        </w:rPr>
        <w:t xml:space="preserve">Наставничество в форме «работодатель – студент» предполагает взаимодействие обучающихся </w:t>
      </w:r>
      <w:r w:rsidR="00940474" w:rsidRPr="009D236F">
        <w:rPr>
          <w:rFonts w:ascii="Times New Roman" w:hAnsi="Times New Roman" w:cs="Times New Roman"/>
          <w:sz w:val="24"/>
          <w:szCs w:val="24"/>
        </w:rPr>
        <w:t>техникума</w:t>
      </w:r>
      <w:r w:rsidR="00D56890" w:rsidRPr="009D236F">
        <w:rPr>
          <w:rFonts w:ascii="Times New Roman" w:hAnsi="Times New Roman" w:cs="Times New Roman"/>
          <w:sz w:val="24"/>
          <w:szCs w:val="24"/>
        </w:rPr>
        <w:t xml:space="preserve">, </w:t>
      </w:r>
      <w:r w:rsidR="001837A3" w:rsidRPr="009D236F">
        <w:rPr>
          <w:rFonts w:ascii="Times New Roman" w:hAnsi="Times New Roman" w:cs="Times New Roman"/>
          <w:sz w:val="24"/>
          <w:szCs w:val="24"/>
        </w:rPr>
        <w:t>осваивающих программы</w:t>
      </w:r>
      <w:r w:rsidRPr="009D236F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образования, и представителя </w:t>
      </w:r>
      <w:r w:rsidR="00D56890" w:rsidRPr="009D236F">
        <w:rPr>
          <w:rFonts w:ascii="Times New Roman" w:hAnsi="Times New Roman" w:cs="Times New Roman"/>
          <w:sz w:val="24"/>
          <w:szCs w:val="24"/>
        </w:rPr>
        <w:t>предприятия – партнера ОАО «Селенгинский ЦКК»</w:t>
      </w:r>
      <w:r w:rsidRPr="009D236F">
        <w:rPr>
          <w:rFonts w:ascii="Times New Roman" w:hAnsi="Times New Roman" w:cs="Times New Roman"/>
          <w:sz w:val="24"/>
          <w:szCs w:val="24"/>
        </w:rPr>
        <w:t>, при которой наставник активизирует профессиональный и личностный потенциал обучающегося, усиливает его мот</w:t>
      </w:r>
      <w:r w:rsidR="005E08F0" w:rsidRPr="009D236F">
        <w:rPr>
          <w:rFonts w:ascii="Times New Roman" w:hAnsi="Times New Roman" w:cs="Times New Roman"/>
          <w:sz w:val="24"/>
          <w:szCs w:val="24"/>
        </w:rPr>
        <w:t>ивацию к учебе и самореализации, происходит освоение корпоративной и профессиональной культуры, получение конкретных профессиональных навыков, необходимых для вступления в трудовую деятельность. получение обучающимися актуализированного профессионального опыта и развитее личностных качеств, необходимых для осознанного целеполагания, профессиональной самореализации и трудоустройства.</w:t>
      </w:r>
      <w:r w:rsidRPr="009D236F">
        <w:rPr>
          <w:rFonts w:ascii="Times New Roman" w:hAnsi="Times New Roman" w:cs="Times New Roman"/>
          <w:sz w:val="24"/>
          <w:szCs w:val="24"/>
        </w:rPr>
        <w:t xml:space="preserve"> </w:t>
      </w:r>
      <w:r w:rsidR="005E08F0" w:rsidRPr="009D23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9D236F">
        <w:rPr>
          <w:rFonts w:ascii="Times New Roman" w:hAnsi="Times New Roman" w:cs="Times New Roman"/>
          <w:sz w:val="24"/>
          <w:szCs w:val="24"/>
        </w:rPr>
        <w:t xml:space="preserve"> наставника с наставляемым</w:t>
      </w:r>
      <w:r w:rsidR="005E08F0" w:rsidRPr="009D236F">
        <w:rPr>
          <w:rFonts w:ascii="Times New Roman" w:hAnsi="Times New Roman" w:cs="Times New Roman"/>
          <w:sz w:val="24"/>
          <w:szCs w:val="24"/>
        </w:rPr>
        <w:t xml:space="preserve"> прослеживается в программе «Дуальное образование - как основное условие практико-ориентированной подготовки специалистов, соответствующих требованиям предприятий целлюлозно-бумажной промышленности». </w:t>
      </w:r>
      <w:r w:rsidRPr="009D236F">
        <w:rPr>
          <w:rFonts w:ascii="Times New Roman" w:hAnsi="Times New Roman" w:cs="Times New Roman"/>
          <w:sz w:val="24"/>
          <w:szCs w:val="24"/>
        </w:rPr>
        <w:t xml:space="preserve"> Портрет участник</w:t>
      </w:r>
      <w:r w:rsidR="006C20C2" w:rsidRPr="009D236F">
        <w:rPr>
          <w:rFonts w:ascii="Times New Roman" w:hAnsi="Times New Roman" w:cs="Times New Roman"/>
          <w:sz w:val="24"/>
          <w:szCs w:val="24"/>
        </w:rPr>
        <w:t xml:space="preserve">ов пары «работодатель – студент» - </w:t>
      </w:r>
      <w:r w:rsidR="009D236F" w:rsidRPr="009D236F">
        <w:rPr>
          <w:rFonts w:ascii="Times New Roman" w:hAnsi="Times New Roman" w:cs="Times New Roman"/>
          <w:sz w:val="24"/>
          <w:szCs w:val="24"/>
        </w:rPr>
        <w:t>н</w:t>
      </w:r>
      <w:r w:rsidRPr="009D236F">
        <w:rPr>
          <w:rFonts w:ascii="Times New Roman" w:hAnsi="Times New Roman" w:cs="Times New Roman"/>
          <w:sz w:val="24"/>
          <w:szCs w:val="24"/>
        </w:rPr>
        <w:t xml:space="preserve">аставником может быть закреплен высококвалифицированный работник предприятия, который передает свои знания и опыт, обучает эффективным приемам труда, повышает квалификационный и профессиональный уровень студента, развивает способности самостоятельно качественно выполнять возложенные на него обязанности. Наставляемый – обучающийся, осваивающий программу среднего профессионального образования. Механизм реализации наставничества </w:t>
      </w:r>
      <w:r w:rsidR="006C20C2" w:rsidRPr="009D236F">
        <w:rPr>
          <w:rFonts w:ascii="Times New Roman" w:hAnsi="Times New Roman" w:cs="Times New Roman"/>
          <w:sz w:val="24"/>
          <w:szCs w:val="24"/>
        </w:rPr>
        <w:t>в форме «работодатель– студент»</w:t>
      </w:r>
      <w:r w:rsidRPr="009D236F">
        <w:rPr>
          <w:rFonts w:ascii="Times New Roman" w:hAnsi="Times New Roman" w:cs="Times New Roman"/>
          <w:sz w:val="24"/>
          <w:szCs w:val="24"/>
        </w:rPr>
        <w:t xml:space="preserve"> реализуется в рамках договоров сотрудничества с организациями – социальными партнерами. Направления работы наставника </w:t>
      </w:r>
      <w:r w:rsidRPr="009D236F">
        <w:rPr>
          <w:rFonts w:ascii="Times New Roman" w:hAnsi="Times New Roman" w:cs="Times New Roman"/>
          <w:sz w:val="24"/>
          <w:szCs w:val="24"/>
        </w:rPr>
        <w:sym w:font="Symbol" w:char="F02D"/>
      </w:r>
      <w:r w:rsidRPr="009D236F">
        <w:rPr>
          <w:rFonts w:ascii="Times New Roman" w:hAnsi="Times New Roman" w:cs="Times New Roman"/>
          <w:sz w:val="24"/>
          <w:szCs w:val="24"/>
        </w:rPr>
        <w:t xml:space="preserve"> повышение уровня успеваемости наставляемого; </w:t>
      </w:r>
      <w:r w:rsidRPr="009D236F">
        <w:rPr>
          <w:rFonts w:ascii="Times New Roman" w:hAnsi="Times New Roman" w:cs="Times New Roman"/>
          <w:sz w:val="24"/>
          <w:szCs w:val="24"/>
        </w:rPr>
        <w:sym w:font="Symbol" w:char="F02D"/>
      </w:r>
      <w:r w:rsidRPr="009D236F">
        <w:rPr>
          <w:rFonts w:ascii="Times New Roman" w:hAnsi="Times New Roman" w:cs="Times New Roman"/>
          <w:sz w:val="24"/>
          <w:szCs w:val="24"/>
        </w:rPr>
        <w:t xml:space="preserve"> профессиональное сопровождение развития карьеры; </w:t>
      </w:r>
      <w:r w:rsidRPr="009D236F">
        <w:rPr>
          <w:rFonts w:ascii="Times New Roman" w:hAnsi="Times New Roman" w:cs="Times New Roman"/>
          <w:sz w:val="24"/>
          <w:szCs w:val="24"/>
        </w:rPr>
        <w:sym w:font="Symbol" w:char="F02D"/>
      </w:r>
      <w:r w:rsidRPr="009D236F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профессиональных навыков наставляемого; </w:t>
      </w:r>
      <w:r w:rsidRPr="009D236F">
        <w:rPr>
          <w:rFonts w:ascii="Times New Roman" w:hAnsi="Times New Roman" w:cs="Times New Roman"/>
          <w:sz w:val="24"/>
          <w:szCs w:val="24"/>
        </w:rPr>
        <w:sym w:font="Symbol" w:char="F02D"/>
      </w:r>
      <w:r w:rsidRPr="009D236F">
        <w:rPr>
          <w:rFonts w:ascii="Times New Roman" w:hAnsi="Times New Roman" w:cs="Times New Roman"/>
          <w:sz w:val="24"/>
          <w:szCs w:val="24"/>
        </w:rPr>
        <w:t xml:space="preserve"> адаптация выпускника на потенциальном месте работы, где обучающийся решает реальные задачи в рамках будущей профессии. </w:t>
      </w:r>
    </w:p>
    <w:p w:rsidR="007B0583" w:rsidRPr="009D236F" w:rsidRDefault="007B0583" w:rsidP="000A12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настоящее время в системе профессионального образования происходят изменения, направленные на создание среды, которая бы мотивировала и ориентировала обучающихся на успешную профессиональную деятельность, а также быстро и свободно ориентироваться в окружающем профессиональном пространстве, в мобильности квалифицированной рабочей специальности быстроменяющейся обстановке на рынке труда. </w:t>
      </w:r>
    </w:p>
    <w:p w:rsidR="007B0583" w:rsidRPr="009D236F" w:rsidRDefault="00E35EEE" w:rsidP="000A1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7B0583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обучении элементы дуального обучения рассматривают как одну из личностно-ориентированных технологий обучения, групповые метод</w:t>
      </w:r>
      <w:r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</w:t>
      </w:r>
      <w:proofErr w:type="gramStart"/>
      <w:r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рефлексивные, </w:t>
      </w:r>
      <w:r w:rsidR="007B0583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исследовательские</w:t>
      </w:r>
      <w:proofErr w:type="gramEnd"/>
      <w:r w:rsidR="007B0583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поисковые и прочие методики. Он используется не вместо систематического предметного обучения, а наряду с ним как компонент системы образования.</w:t>
      </w:r>
      <w:r w:rsidRPr="009D2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5549B" w:rsidRPr="009D236F" w:rsidRDefault="0055549B" w:rsidP="000A127E">
      <w:pPr>
        <w:shd w:val="clear" w:color="auto" w:fill="FFFFFF" w:themeFill="background1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Основной принцип дуальной системы обучения – это равная ответственность</w:t>
      </w:r>
      <w:r w:rsidRPr="009D236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9D23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учебных заведений и предприятий за качество подготовки кадров. Дуальная система отвечает интересам всех участвующих в ней сторон — предприятий и организаций, обучающихся, государства: Для предприятия — это возможность подготовить для себя кадры, сократить расходы, предусмотренные на поиск и подбор работников, их переучивание и адаптацию. Для обучающихся – это адаптация выпускников к реальным производственным условиям и большая вероятность успешного трудоустройства по специальности после окончания обучения. В выигрыше остается и государство, которое эффективно решает задачу подготовки квалифицированных</w:t>
      </w:r>
      <w:r w:rsidRPr="009D236F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9D23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кадров для всей экономики.</w:t>
      </w:r>
    </w:p>
    <w:p w:rsidR="00DC510A" w:rsidRPr="009D236F" w:rsidRDefault="006A6F7B" w:rsidP="000A1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ГАПОУ РБ «Политехнический техникум» дуальное обучение студентов служит инновационной формой взаимодействия с работодателями. </w:t>
      </w:r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техникум соотносит с требованиями, которые предъявляются к специалистам на производстве. Первые шаги к ду</w:t>
      </w:r>
      <w:r w:rsidR="00C22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альному обучению начались в 2015</w:t>
      </w:r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когда Селенгинский ЦКК сделал заявку на подготовку квалифицированных кадров по специальностям целлюлозно-бумажной промышленности: Технология комплексной переработки древесины </w:t>
      </w:r>
      <w:proofErr w:type="gramStart"/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Монтаж</w:t>
      </w:r>
      <w:proofErr w:type="gramEnd"/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эксплуатация промышленного оборудования. Со специалистами ЦКК были проработаны стандарты по этим специальностям, выбраны рабочие профессии необходимые для производства. К   теоретическому обучению были </w:t>
      </w:r>
      <w:r w:rsidR="00697DD7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6D9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привлечены специалисты предприятий, в том </w:t>
      </w:r>
      <w:r w:rsidR="00E35EEE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числе,</w:t>
      </w:r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E35EEE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преподаватели,</w:t>
      </w:r>
      <w:r w:rsidR="000128D1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эксперты учебных планов, рабочих </w:t>
      </w:r>
      <w:r w:rsidR="00697DD7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 учебных дисциплин и модулей и  программ практик.  В течени</w:t>
      </w:r>
      <w:r w:rsidR="00E35EEE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97DD7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предприятие совместно с техникумом ве</w:t>
      </w:r>
      <w:r w:rsidR="00E35EEE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697DD7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профессиональное ориентирование   по специальностям  выпускников школ Кабанского района. </w:t>
      </w:r>
      <w:r w:rsidR="00303E02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DD7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данное время п</w:t>
      </w:r>
      <w:r w:rsidR="00E35EEE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специальностям ЦБП в техникуме обучается 140 студентов,  </w:t>
      </w:r>
      <w:r w:rsidR="00303E02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6 групп. На первом </w:t>
      </w:r>
      <w:r w:rsidR="00DC510A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курсе,</w:t>
      </w:r>
      <w:r w:rsidR="00303E02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идет только общеобразовательная подготовка, специалисты комбината проводят экскурсии, где знакомят студентов с предприятием. Как мотивационная составляющая от комбината студенты, которые обучаются на «4» и «5» получают дополнительную стипендию 700 рублей, а отличники 1000 рублей, поэтому в этих группах успеваемость всегда 100% и качество выше 50%. Во время прохождения учебной и производственной практики за студентами закреплены наставники, которые присутствуют при сдаче отчетов по практике. Также после прохождения производственной практики студенты сдают тестовые задания, разработанные предприятием в присутствии главного технолога и механика. </w:t>
      </w:r>
      <w:r w:rsidR="00DC510A" w:rsidRPr="009D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C510A" w:rsidRPr="009D2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дуальной системе обучения студенты получают более глубокие знания по выбранной специальности, осознанное овладение общими и </w:t>
      </w:r>
      <w:r w:rsidR="00DC510A" w:rsidRPr="009D2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профессиональными компетенциями, приобретают практический опыт на конкретных рабочих местах, что повышает конкурентоспособность выпускников на рынке труда и гарантирует трудоустройство.</w:t>
      </w:r>
    </w:p>
    <w:p w:rsidR="00F81515" w:rsidRPr="009D236F" w:rsidRDefault="00DC510A" w:rsidP="000A127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Таким образом, </w:t>
      </w:r>
      <w:r w:rsidR="00F81515" w:rsidRPr="009D23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дуальная модель обучения становится привлекательной благодаря следующим факторам:</w:t>
      </w:r>
    </w:p>
    <w:p w:rsidR="00F81515" w:rsidRPr="009D236F" w:rsidRDefault="00F81515" w:rsidP="000A1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hAnsi="Times New Roman" w:cs="Times New Roman"/>
          <w:sz w:val="24"/>
          <w:szCs w:val="24"/>
        </w:rPr>
        <w:t xml:space="preserve">•   во </w:t>
      </w:r>
      <w:proofErr w:type="gramStart"/>
      <w:r w:rsidRPr="009D236F">
        <w:rPr>
          <w:rFonts w:ascii="Times New Roman" w:hAnsi="Times New Roman" w:cs="Times New Roman"/>
          <w:sz w:val="24"/>
          <w:szCs w:val="24"/>
        </w:rPr>
        <w:t>первых,  учебные</w:t>
      </w:r>
      <w:proofErr w:type="gramEnd"/>
      <w:r w:rsidRPr="009D236F">
        <w:rPr>
          <w:rFonts w:ascii="Times New Roman" w:hAnsi="Times New Roman" w:cs="Times New Roman"/>
          <w:sz w:val="24"/>
          <w:szCs w:val="24"/>
        </w:rPr>
        <w:t xml:space="preserve"> планы составляются с учетом предложений работодателей. То есть студенты в учебных аудиториях изучают, прежде всего, то, что им непосредственно понадобится на производстве, на основании чего полученная ими в ходе обучения в учебном заведении квалификация будет соответствовать действующим на производстве профессиональным стандартам. Работодатели на основе своих потребностей в специалистах, обладающих не только определенной профессиональной подготовкой, но и определенными социальными и психологическими качествами, формируют конкретный заказ образовательным организациям. Таким образом, преодолевается разрыв между теорией и практикой, и на предприятие поступает специалист, фактически готовый к выполнению своих трудовых функций.</w:t>
      </w:r>
    </w:p>
    <w:p w:rsidR="00F81515" w:rsidRPr="009D236F" w:rsidRDefault="00F81515" w:rsidP="000A1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hAnsi="Times New Roman" w:cs="Times New Roman"/>
          <w:sz w:val="24"/>
          <w:szCs w:val="24"/>
        </w:rPr>
        <w:t xml:space="preserve">• во </w:t>
      </w:r>
      <w:proofErr w:type="gramStart"/>
      <w:r w:rsidRPr="009D236F">
        <w:rPr>
          <w:rFonts w:ascii="Times New Roman" w:hAnsi="Times New Roman" w:cs="Times New Roman"/>
          <w:sz w:val="24"/>
          <w:szCs w:val="24"/>
        </w:rPr>
        <w:t>вторых,  будущий</w:t>
      </w:r>
      <w:proofErr w:type="gramEnd"/>
      <w:r w:rsidRPr="009D236F">
        <w:rPr>
          <w:rFonts w:ascii="Times New Roman" w:hAnsi="Times New Roman" w:cs="Times New Roman"/>
          <w:sz w:val="24"/>
          <w:szCs w:val="24"/>
        </w:rPr>
        <w:t xml:space="preserve"> специалист получает реальные профессиональные умения и компетенции на рабочем месте на основе эффективных технологий; получает возможность проходить практику на рабочем месте и выполнять рабочие задания. Таким образом, будущий специалист подготовлен к выполнению трудовых функций и максимально мотивирован на производственную деятельность в коллективе.</w:t>
      </w:r>
    </w:p>
    <w:p w:rsidR="00F81515" w:rsidRPr="009D236F" w:rsidRDefault="00F81515" w:rsidP="000A1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hAnsi="Times New Roman" w:cs="Times New Roman"/>
          <w:sz w:val="24"/>
          <w:szCs w:val="24"/>
        </w:rPr>
        <w:t xml:space="preserve">• в </w:t>
      </w:r>
      <w:proofErr w:type="gramStart"/>
      <w:r w:rsidRPr="009D236F">
        <w:rPr>
          <w:rFonts w:ascii="Times New Roman" w:hAnsi="Times New Roman" w:cs="Times New Roman"/>
          <w:sz w:val="24"/>
          <w:szCs w:val="24"/>
        </w:rPr>
        <w:t>третьих,  находясь</w:t>
      </w:r>
      <w:proofErr w:type="gramEnd"/>
      <w:r w:rsidRPr="009D236F">
        <w:rPr>
          <w:rFonts w:ascii="Times New Roman" w:hAnsi="Times New Roman" w:cs="Times New Roman"/>
          <w:sz w:val="24"/>
          <w:szCs w:val="24"/>
        </w:rPr>
        <w:t xml:space="preserve"> в составе производственного коллектива, будущий специалист усваивает нормы корпоративной культуры именно того предприятия, на котором будет работать.</w:t>
      </w:r>
    </w:p>
    <w:p w:rsidR="00F81515" w:rsidRPr="009D236F" w:rsidRDefault="00F81515" w:rsidP="000A1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hAnsi="Times New Roman" w:cs="Times New Roman"/>
          <w:sz w:val="24"/>
          <w:szCs w:val="24"/>
        </w:rPr>
        <w:t xml:space="preserve">• в </w:t>
      </w:r>
      <w:proofErr w:type="gramStart"/>
      <w:r w:rsidRPr="009D236F">
        <w:rPr>
          <w:rFonts w:ascii="Times New Roman" w:hAnsi="Times New Roman" w:cs="Times New Roman"/>
          <w:sz w:val="24"/>
          <w:szCs w:val="24"/>
        </w:rPr>
        <w:t>четвертых,  существенно</w:t>
      </w:r>
      <w:proofErr w:type="gramEnd"/>
      <w:r w:rsidRPr="009D236F">
        <w:rPr>
          <w:rFonts w:ascii="Times New Roman" w:hAnsi="Times New Roman" w:cs="Times New Roman"/>
          <w:sz w:val="24"/>
          <w:szCs w:val="24"/>
        </w:rPr>
        <w:t xml:space="preserve">  сокращаются ошибки кадровых служб в подборе персонала, так как продолжительная работа студентов-практикантов на предприятии позволяет выявить их сильные и слабые стороны.</w:t>
      </w:r>
    </w:p>
    <w:p w:rsidR="00DC510A" w:rsidRPr="009D236F" w:rsidRDefault="00F81515" w:rsidP="000A1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36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D236F">
        <w:rPr>
          <w:rFonts w:ascii="Times New Roman" w:hAnsi="Times New Roman" w:cs="Times New Roman"/>
          <w:sz w:val="24"/>
          <w:szCs w:val="24"/>
        </w:rPr>
        <w:t>в пятых</w:t>
      </w:r>
      <w:proofErr w:type="gramEnd"/>
      <w:r w:rsidRPr="009D236F">
        <w:rPr>
          <w:rFonts w:ascii="Times New Roman" w:hAnsi="Times New Roman" w:cs="Times New Roman"/>
          <w:sz w:val="24"/>
          <w:szCs w:val="24"/>
        </w:rPr>
        <w:t>, значительно сокращаются расходы предприятия на кадровый подбор персонала, в силу того, что подавляющая часть выпускников профессиональных образовательных организаций остаются на предприятии и нет необходимости обращаться в   службу занятости с заявками на определенных специалистов.</w:t>
      </w:r>
    </w:p>
    <w:p w:rsidR="006A6F7B" w:rsidRPr="00DC510A" w:rsidRDefault="006A6F7B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10A" w:rsidRPr="00DC510A" w:rsidRDefault="00DC510A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0583" w:rsidRDefault="007B0583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8D1" w:rsidRPr="00DC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27E" w:rsidRDefault="000A127E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A8D" w:rsidRDefault="00C22A8D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A8D" w:rsidRDefault="00C22A8D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A8D" w:rsidRPr="00DC510A" w:rsidRDefault="00C22A8D" w:rsidP="00DC51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469" w:rsidRDefault="00BC4469" w:rsidP="00BC4469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 Республики Бурятия</w:t>
      </w:r>
    </w:p>
    <w:p w:rsidR="00BC4469" w:rsidRDefault="00BC4469" w:rsidP="00BC4469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Государственное автономное профессиональное образовательное учреждение РБ  «Политехнический техникум»</w:t>
      </w: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C22A8D">
      <w:pPr>
        <w:spacing w:after="0" w:line="390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                                                                                                 </w:t>
      </w:r>
    </w:p>
    <w:p w:rsidR="00BC4469" w:rsidRDefault="00BC4469" w:rsidP="00BC446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C4469" w:rsidRDefault="00BC4469" w:rsidP="00BC4469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Дуальное образование - как  основное условие </w:t>
      </w:r>
    </w:p>
    <w:p w:rsidR="00BC4469" w:rsidRDefault="00BC4469" w:rsidP="00BC4469">
      <w:pPr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практико-ориентированной подготовки специалистов, соответствующих требованиям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предприятий целлюлозно-бумажной промышленности.</w:t>
      </w: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              </w:t>
      </w: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C22A8D" w:rsidRDefault="00C22A8D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C22A8D" w:rsidRDefault="00C22A8D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C22A8D" w:rsidRDefault="00C22A8D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C22A8D" w:rsidRDefault="00C22A8D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C22A8D" w:rsidRDefault="00C22A8D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C22A8D" w:rsidRDefault="00C22A8D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C22A8D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п. </w:t>
      </w:r>
      <w:bookmarkStart w:id="0" w:name="_GoBack"/>
      <w:bookmarkEnd w:id="0"/>
      <w:r w:rsidR="00C22A8D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Селенгинск 2016</w:t>
      </w:r>
      <w:r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 xml:space="preserve"> год</w:t>
      </w:r>
    </w:p>
    <w:p w:rsidR="00C22A8D" w:rsidRDefault="00C22A8D" w:rsidP="00C22A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BC4469" w:rsidRPr="000A127E" w:rsidRDefault="00BC4469" w:rsidP="00BC4469">
      <w:pPr>
        <w:rPr>
          <w:rStyle w:val="a8"/>
          <w:rFonts w:ascii="Times New Roman" w:hAnsi="Times New Roman" w:cs="Times New Roman"/>
        </w:rPr>
      </w:pPr>
      <w:r w:rsidRPr="000A127E">
        <w:rPr>
          <w:rStyle w:val="a8"/>
          <w:rFonts w:ascii="Times New Roman" w:hAnsi="Times New Roman" w:cs="Times New Roman"/>
          <w:sz w:val="28"/>
          <w:szCs w:val="28"/>
        </w:rPr>
        <w:t>Тема проекта:</w:t>
      </w:r>
    </w:p>
    <w:p w:rsidR="00BC4469" w:rsidRDefault="00BC4469" w:rsidP="00BC4469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Дуальное образование - как  основное условие практико-ориентированной подготовки специалистов, соответствующих требованиям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предприятий целлюлозно-бумажной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промышленности»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BC4469" w:rsidRDefault="00BC4469" w:rsidP="00BC44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Style w:val="a8"/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6095"/>
      </w:tblGrid>
      <w:tr w:rsidR="00BC4469" w:rsidTr="00BC446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Данные об образовательном учреждении </w:t>
            </w:r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Дуальное образование - как  основное условие практико-ориентированной подготовки специалистов, соответствующих требованиям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 целлюлозно-бумажной промышленности»</w:t>
            </w:r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tabs>
                <w:tab w:val="left" w:pos="573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 профессиональное образовательное учреждение РБ «Политехнический техникум»</w:t>
            </w:r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671247 Республика Бурятия Кабанский 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м-он Солнечный 42</w:t>
            </w:r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 Олег Васильевич</w:t>
            </w:r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Тел/факс: 8(301) 3875032</w:t>
            </w:r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politeh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C4469" w:rsidTr="00BC44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лицо, телефон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 w:rsidP="000A12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 Надежда Николаевна, заведующий </w:t>
            </w:r>
            <w:r w:rsidR="000A127E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 8(301) 3875032</w:t>
            </w:r>
          </w:p>
        </w:tc>
      </w:tr>
    </w:tbl>
    <w:p w:rsidR="00BC4469" w:rsidRDefault="00BC4469" w:rsidP="00BC4469">
      <w:pPr>
        <w:spacing w:line="36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BC4469" w:rsidRDefault="00BC4469" w:rsidP="00BC4469">
      <w:pPr>
        <w:spacing w:line="36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7371"/>
      </w:tblGrid>
      <w:tr w:rsidR="00BC4469" w:rsidTr="00BC446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2. Информация о проекте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реализуется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учебных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469" w:rsidTr="00BC4469">
        <w:trPr>
          <w:trHeight w:val="3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after="0"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и внедрение модели дуальной  подготовки специалистов, кадров рабочих  и служащих с учетом реальных потребностей государственно-частного партнера в квалифицированных кадрах в условиях взаимодействия  с  ОАО « Селенгинский ЦКК».  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9" w:rsidRDefault="00BC4469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Основная идея проекта</w:t>
            </w:r>
          </w:p>
          <w:p w:rsidR="00BC4469" w:rsidRDefault="00BC4469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9" w:rsidRDefault="00BC4469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Дуальная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система  образования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ГАПОУ РБ «Политехнический техникум»  как результат взаимной заинтересованности  техникума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« Селенгинский ЦКК»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в подготовке  рабочих  кадров, соответствующих  требованиям  государственно-частных партнеров, обеспечивающая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ориентированный подход к формированию профессиональных компетенций в полном объеме. Соучастником проекта выступает ОАО «Селенгинский ЦКК», представляющий интересы своей отрасли, который имеет сильные позиции и как заказчика, и как потребителя образовательных услуг.</w:t>
            </w:r>
          </w:p>
          <w:p w:rsidR="00BC4469" w:rsidRDefault="00BC4469">
            <w:pPr>
              <w:shd w:val="clear" w:color="auto" w:fill="FFFFFF"/>
              <w:spacing w:after="0" w:line="360" w:lineRule="auto"/>
              <w:ind w:firstLine="45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469" w:rsidRDefault="00BC4469" w:rsidP="00FB7355">
            <w:pPr>
              <w:numPr>
                <w:ilvl w:val="0"/>
                <w:numId w:val="1"/>
              </w:numPr>
              <w:spacing w:after="0" w:line="360" w:lineRule="auto"/>
              <w:ind w:left="0" w:hanging="357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1.Разработка, апробация, внедрение и распространение модели дуальной системы обучения в условиях ГАПОУ РБ «Политехнический техникум», на предприятии основного государственно-частного партнера ОАО  «Селенгинский ЦКК»;</w:t>
            </w:r>
          </w:p>
          <w:p w:rsidR="00BC4469" w:rsidRDefault="00BC4469" w:rsidP="00FB7355">
            <w:pPr>
              <w:numPr>
                <w:ilvl w:val="0"/>
                <w:numId w:val="1"/>
              </w:numPr>
              <w:spacing w:after="0" w:line="360" w:lineRule="auto"/>
              <w:ind w:left="0" w:hanging="357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2.Разработка модели участия государственно-частного партнера в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>софинансировании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и реализации программ подготовки профессиональных кадров;</w:t>
            </w:r>
          </w:p>
          <w:p w:rsidR="00BC4469" w:rsidRDefault="00BC4469" w:rsidP="00FB7355">
            <w:pPr>
              <w:numPr>
                <w:ilvl w:val="0"/>
                <w:numId w:val="1"/>
              </w:numPr>
              <w:spacing w:after="0" w:line="360" w:lineRule="auto"/>
              <w:ind w:left="0" w:hanging="357"/>
              <w:textAlignment w:val="baseline"/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3.Дальнейшее развитие сетевого взаимодействия ГАПОУ РБ «Политехнический техникум» и предприятия – государственно-частного партнера ОАО  «Селенгинский ЦКК» в подготовке кадров, переподготовке и повышении квалификации на взаимовыгодных условиях.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Изменение и качественное обновление содержания и структуры  профессиональных образовательных программ для системы подготовки,  переподготовки  и повышения  квалификации рабочих и технических кадров, обеспечиваю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щих их высокий профессионализм и мобильность.</w:t>
            </w:r>
          </w:p>
          <w:p w:rsidR="00BC4469" w:rsidRDefault="00BC4469">
            <w:pPr>
              <w:tabs>
                <w:tab w:val="num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качественной профессиональной подготовки обучающихся техникума по профессиям/специальностям и содействие их максимальной адаптации к условиям производства предприятия - заказчика кадров.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Создание благоприятных условий для кадрового, научно-методического и материально-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технического оснащения  техникума.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Этапы</w:t>
            </w:r>
          </w:p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BC4469" w:rsidRDefault="00BC446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этап. Подготовительный.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2016 г. 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анализа ситуации на региональном рынке труда,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анализа  Программы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развития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Селенгинск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как моногорода в потребности кадров и потребности в кадрах Кабанского района  , государственно-частных партнеров  на ближайшее время,  определение перспективы на период до 2020 года 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Дальнейшее формирование материально- технической и учебно-методической базы техникума в соответствии с требованием федеральных государственных  образовательных стандартов СПО, профессиональных стандартов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Разработка и внедрение в образовательный процесс элементов дуальной технологии образования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Создание и оборудование лаборатории  по специальностям «Монтаж и техническая эксплуатация промышленного оборудования», «Комплексная переработка древесины»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Мониторинг качества образования  при внедрении элементов дуальных технологий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Результаты: 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Определение участников проекта и их функций в реализации проекта.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Определение механизмов взаимодействия участников проекта.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Определение единого координатора процесса внедрения и реализации дуального профессионального образования в рамках проекта.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Определение показателей и индикаторов эффективности проекта и предприятия.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этап.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Создание нормативно - правового и методического обеспечения взаимодействия техникума и предприятия.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деятельности 1 этапа выполнения программных мероприятий, корректирование плана мероприятий.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стратегических направлений дальнейшего развития  материально- технической и учебно-методической базы техникума в связи с реализацией программы дуального обучения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Совершенствование технологии по повышению качества образовательных услуг на основе перехода на дуальное образование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на базе государственно - частного партнера лаборатории дуального образования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Создание и развитие на базе государственно- частного партнеров института наставничества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  Работа коллектива в режиме развития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Разработка проекта по открытию лаборатории по профессиональн</w:t>
            </w:r>
            <w:r w:rsidR="008675EB">
              <w:rPr>
                <w:rFonts w:ascii="Times New Roman" w:hAnsi="Times New Roman"/>
                <w:sz w:val="28"/>
                <w:szCs w:val="28"/>
              </w:rPr>
              <w:t xml:space="preserve">ой компетенции </w:t>
            </w:r>
            <w:proofErr w:type="gramStart"/>
            <w:r w:rsidR="008675EB">
              <w:rPr>
                <w:rFonts w:ascii="Times New Roman" w:hAnsi="Times New Roman"/>
                <w:sz w:val="28"/>
                <w:szCs w:val="28"/>
              </w:rPr>
              <w:t>« Машинист</w:t>
            </w:r>
            <w:proofErr w:type="gramEnd"/>
            <w:r w:rsidR="008675EB">
              <w:rPr>
                <w:rFonts w:ascii="Times New Roman" w:hAnsi="Times New Roman"/>
                <w:sz w:val="28"/>
                <w:szCs w:val="28"/>
              </w:rPr>
              <w:t xml:space="preserve"> пресс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пата», «Лаборатория» 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Мониторинг качественных изменений обучающихся очного отделения техникума при дуальном обучении, проведение анализа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Разработка организационных мероприятий взаимодействия и соответствующей  нормативно-правовой базы.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Разработка учебно-методической документации для организации учебного процесса.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Разработка подходов к совместному финансированию образовательных программ подготовки кадров.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Создание методического обеспечения реализации образовательных программ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этап.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образовательных мероприятий по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дуального профессионального образования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2018 - 2019  г.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промежуточных результатов. Корректирование плана мероприятий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Дальнейшее формирование и совершенствование учебно-материальной базы техникума, учебно-методических комплексов профессий и специальностей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Наращивание объемов внебюджетных средств путем дальнейшего  развития государственно-частного партнерства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Расширение границ в движении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BC44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новыми профессиональными компетенциями с участием государственно-частного партнера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Определение перечня образовательных программ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Формирование и размещение заказа под запросы работодателя – участника проекта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Согласование и подписание документов, обеспечивающих взаимодействие участников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Определение требований работодателей к подготовке и квалификации специалистов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Корректировка образовательных программ под потребности работодателей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•Модернизация материально-технической базы для реализации образовательных программ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Реализация мероприятий по повышению квалификации производственных и педагогических работников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Организация набора и подготовки рабочих кадров по подготовленным в рамках проекта  образовательным программам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Оценка промежуточных и итоговых результатов проекта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Заключительный этап . 2020 г.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-Анализ результатов. Подведение итогов. 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дальнейших перспектив на развитие дуального образования.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Результаты: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Анализ и обобщение итогов работы по введению дуальной системы обучения.  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Систематизация образовательных программ  дуального образования.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Выставки творческих работ и проектов обучающихся, методических разработок, ярмарки педагогических идей.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• Публикация методических разработок, прошедших экспертизу.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Создание  информационно-дидактической  базы   дуального обучения.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9" w:rsidRDefault="00BC44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Нормативно-правовая база проекта</w:t>
            </w:r>
          </w:p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Федеральный Закон от 1 декабря 2007 г.  № 307-ФЗ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 </w:t>
            </w:r>
          </w:p>
          <w:p w:rsidR="00BC4469" w:rsidRDefault="00BC4469" w:rsidP="00FB735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Федеральный закон Российской Федерации от 29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декабря 2012 г. № 273-ФЗ «Об образовании в Российской Федерации»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Постановление Правительства Российской Федерации от 24 декабря 2008 г. № 1015 «Об утверждении Правил участия объединений работодателей в разработке и реализации государственной политики в области профессионального образования»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Распоряжение Правительства РФ от 30 декабря 2012 г. № 2620-р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</w:t>
            </w:r>
          </w:p>
          <w:p w:rsidR="00BC4469" w:rsidRDefault="00BC4469" w:rsidP="00FB735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     Государственная программа Российской Федерации «Развитие образования» на 2013-2020 годы (утв. распоряжением Правительства РФ от 15 мая 2013 г. N 792-р)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 Перечень мероприятий по увеличению к 2020 году числа высококвалифицированных работников, утвержденный распоряжением Правительства Российской Федерации от 13 ноября 2013 г. № 21-08-р 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-   Приказ Министерства образования и науки  Российской Федерации от 22 августа 2014 г. № 1039«О внесении изменений в федеральные государственные образовательные стандарты среднего профессионального образования»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Национальная Доктрина развития образования в Российской Федерации до 2025 года от 04.10.2000г.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Закон Республики Бурятия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Об образовании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Республике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Бурятия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от 13.12.2013 N 240-V (ред. от 27.11.2015) (принят Народным Хуралом</w:t>
            </w:r>
            <w:r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РБ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05.12.2013)</w:t>
            </w:r>
          </w:p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Устав  техникума   от 02.07.2015 Приказ МО и Н РБ №1626</w:t>
            </w:r>
          </w:p>
          <w:p w:rsidR="00BC4469" w:rsidRDefault="00BC446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Указ Президента Российской Федерации от 07.05.2012 года  №599 «О мерах реализации государственной политики в области образовании и науки»</w:t>
            </w:r>
          </w:p>
          <w:p w:rsidR="00BC4469" w:rsidRDefault="00BC44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 Государственная программа  Российской  Федерации  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на 2013 - 2020 годы»</w:t>
            </w:r>
          </w:p>
          <w:p w:rsidR="00BC4469" w:rsidRPr="008675EB" w:rsidRDefault="00BC4469">
            <w:pPr>
              <w:pStyle w:val="a3"/>
              <w:spacing w:before="0" w:beforeAutospacing="0" w:after="0" w:afterAutospacing="0" w:line="390" w:lineRule="atLeast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Государственная программа Республики Бурятия «Развитие образования, науки и молодежной политики на 2013 – 2017 </w:t>
            </w:r>
            <w:proofErr w:type="spellStart"/>
            <w:r>
              <w:rPr>
                <w:sz w:val="28"/>
                <w:szCs w:val="28"/>
                <w:lang w:eastAsia="en-US"/>
              </w:rPr>
              <w:t>гг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Комплекс мер, направленных на совершенствование системы среднего профессионального образования, на 2015 – 2020 годы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  <w:lang w:eastAsia="en-US"/>
              </w:rPr>
              <w:t> </w:t>
            </w:r>
            <w:hyperlink r:id="rId5" w:tgtFrame="_blank" w:history="1">
              <w:r w:rsidRPr="008675EB">
                <w:rPr>
                  <w:rStyle w:val="a6"/>
                  <w:rFonts w:eastAsiaTheme="majorEastAsia"/>
                  <w:color w:val="auto"/>
                  <w:sz w:val="28"/>
                  <w:szCs w:val="28"/>
                  <w:u w:val="none"/>
                  <w:bdr w:val="none" w:sz="0" w:space="0" w:color="auto" w:frame="1"/>
                  <w:lang w:eastAsia="en-US"/>
                </w:rPr>
                <w:t>(Распоряжение Правительства Российской Федерации от 3 марта 2015 года №349-р)</w:t>
              </w:r>
            </w:hyperlink>
          </w:p>
          <w:p w:rsidR="00BC4469" w:rsidRDefault="00BC4469" w:rsidP="00FB7355">
            <w:pPr>
              <w:numPr>
                <w:ilvl w:val="0"/>
                <w:numId w:val="3"/>
              </w:numPr>
              <w:spacing w:after="0" w:line="390" w:lineRule="atLeast"/>
              <w:ind w:left="75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8"/>
                <w:color w:val="000000"/>
                <w:sz w:val="28"/>
                <w:szCs w:val="28"/>
                <w:bdr w:val="none" w:sz="0" w:space="0" w:color="auto" w:frame="1"/>
              </w:rPr>
              <w:t>П.4.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Последовательное внедрение в среднем профессиональном образовании практико-ориентированной (дуальной) модели обучения.</w:t>
            </w:r>
          </w:p>
          <w:p w:rsidR="00BC4469" w:rsidRDefault="00BC4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</w:t>
            </w:r>
          </w:p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конечные</w:t>
            </w:r>
          </w:p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</w:t>
            </w:r>
          </w:p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hd w:val="clear" w:color="auto" w:fill="FFFFFF"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имиджа профессионального образования;</w:t>
            </w:r>
          </w:p>
          <w:p w:rsidR="00BC4469" w:rsidRDefault="00BC44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качества подготовки выпускников; </w:t>
            </w:r>
          </w:p>
          <w:p w:rsidR="00BC4469" w:rsidRDefault="00BC44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компетенций, способствующих осознанному выбору специальности, профессии; </w:t>
            </w:r>
          </w:p>
          <w:p w:rsidR="00BC4469" w:rsidRDefault="00BC44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уровня востребованности на рынке труда выпускника, обученного по  дуальной системе профессиональным знаниям, необходимой квалификации и трудовым  навыкам;</w:t>
            </w:r>
          </w:p>
          <w:p w:rsidR="00BC4469" w:rsidRDefault="00BC4469">
            <w:pPr>
              <w:spacing w:after="0" w:line="38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Адаптация студентов в процессе обучения на предприятии; развитие наставничества;</w:t>
            </w:r>
          </w:p>
          <w:p w:rsidR="00BC4469" w:rsidRDefault="00BC4469">
            <w:pPr>
              <w:spacing w:after="0" w:line="38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Предприятие после завершения обучения получает опытного работника;</w:t>
            </w:r>
          </w:p>
          <w:p w:rsidR="00BC4469" w:rsidRDefault="00BC44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Расширение взаимодействия структурных подразделений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техникума с предприятиями через включение их на стадиях реализации проекта;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9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- Профессиональное образование, ориентированное на реальное производство;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9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- Развитие системы прогнозирования потребности в кадрах;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9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Увеличение уровня финансирования образования со стороны предприятия – государственно-частного партнера, создание единой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высокостоимостной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 учебно-производственной базы по подготовке рабочих и специалистов по направлению «Технолог механик» в соответствии с новыми профессиональными и образовательными стандартами, основанными на  профессиональных компетенциях;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9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- Вариативность индивидуальных образовательных программ, реализация опережающей подготовки рабочих кадров, освоение ими новых профессиональных компетенций;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9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- Развитие системы независимой оценки качества подготовки выпускников и педагогических кадров, независимой профессионально – общественной сертификации квалификаций;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90" w:lineRule="atLeast"/>
              <w:ind w:left="0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>- Формирование гибких модулей практического обучения под конкретные рабочие места (доля практического обучения не менее 50% от общего объема учебного времени);</w:t>
            </w:r>
          </w:p>
          <w:p w:rsidR="00BC4469" w:rsidRDefault="00BC4469" w:rsidP="00FB7355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  <w:t xml:space="preserve">- Значительный рост квалификации рабочих кадров, специалистов среднего звена, повышение престижа профессионального образования в результате развития новых форм образования, обеспеченность квалифицированными кадрами и быстрая адаптация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производстве выпускников;</w:t>
            </w:r>
          </w:p>
          <w:p w:rsidR="00BC4469" w:rsidRDefault="00BC446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-формирование инновационного механизма социального партнерства – реального участия государственно-частных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партнеров во взаимовыгодном обмене ресурсами (материально-техническими, трудовыми, интеллектуальными, учебно-методическими, информационными и т.д.)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Авторы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УР – Мордовская О.Н.</w:t>
            </w:r>
          </w:p>
          <w:p w:rsidR="00BC4469" w:rsidRDefault="00BC4469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0A127E">
              <w:rPr>
                <w:rFonts w:ascii="Times New Roman" w:hAnsi="Times New Roman"/>
                <w:sz w:val="28"/>
                <w:szCs w:val="28"/>
              </w:rPr>
              <w:t>учебной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Румянцева Н.Н.</w:t>
            </w:r>
          </w:p>
          <w:p w:rsidR="00BC4469" w:rsidRDefault="00BC4469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BC4469" w:rsidRDefault="00BC4469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Сахарова О.В.</w:t>
            </w:r>
          </w:p>
          <w:p w:rsidR="00BC4469" w:rsidRDefault="00BC4469">
            <w:pPr>
              <w:tabs>
                <w:tab w:val="left" w:pos="440"/>
                <w:tab w:val="left" w:pos="77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государственно-частный партнер: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ОАО « Селенгинский ЦКК»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tabs>
                <w:tab w:val="left" w:pos="440"/>
                <w:tab w:val="left" w:pos="77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Исполнители основных мероприятий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«Политехнический техникум», </w:t>
            </w:r>
            <w:r>
              <w:rPr>
                <w:rFonts w:ascii="inherit" w:eastAsia="Times New Roman" w:hAnsi="inherit" w:cs="Arial"/>
                <w:color w:val="000000"/>
                <w:sz w:val="30"/>
                <w:szCs w:val="30"/>
                <w:lang w:eastAsia="ru-RU"/>
              </w:rPr>
              <w:t xml:space="preserve"> ОАО «Селенгинский ЦКК»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tabs>
                <w:tab w:val="left" w:pos="440"/>
                <w:tab w:val="left" w:pos="770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Якимов О.В. директор ГАПОУ РБ «Политехнический техникум»</w:t>
            </w:r>
          </w:p>
        </w:tc>
      </w:tr>
      <w:tr w:rsidR="00BC4469" w:rsidTr="00BC44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tabs>
                <w:tab w:val="left" w:pos="440"/>
                <w:tab w:val="left" w:pos="77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реализации проекта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69" w:rsidRDefault="00BC446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ходом выполнения  проекта осуществляет директор техникума через своих заместителей, главного бухгалтера,  совместно с представителями государственно- частных партнеров.</w:t>
            </w:r>
          </w:p>
        </w:tc>
      </w:tr>
    </w:tbl>
    <w:p w:rsidR="00BC4469" w:rsidRDefault="00BC4469" w:rsidP="00BC4469">
      <w:pPr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</w:p>
    <w:p w:rsidR="00BC4469" w:rsidRDefault="00BC4469" w:rsidP="00BC44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469" w:rsidRDefault="00BC4469" w:rsidP="00BC44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469" w:rsidRDefault="00BC4469" w:rsidP="00BC44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469" w:rsidRDefault="00BC4469" w:rsidP="00BC44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469" w:rsidRDefault="00BC4469" w:rsidP="00BC44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469" w:rsidRDefault="00BC4469" w:rsidP="000A127E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A127E" w:rsidRDefault="000A127E" w:rsidP="000A127E">
      <w:pPr>
        <w:shd w:val="clear" w:color="auto" w:fill="FFFFFF"/>
        <w:spacing w:line="360" w:lineRule="auto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4469" w:rsidRDefault="00BC4469" w:rsidP="00BC4469">
      <w:pPr>
        <w:shd w:val="clear" w:color="auto" w:fill="FFFFFF"/>
        <w:spacing w:line="36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Обоснование проекта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Новым ориентиром для уточнения приоритетов в образовании является Стратегия развития профессионального  образования в Российской Федерации на период до 2020 года.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Она  определяет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что общенациональный образовательный заказ должен объединять потребности личности, государства и общества, в том числе бизнес-структур. В связи с этим предстоит разработать эффективные модели образовательных систем, а также механизмы многоканального финансирования системы профессионального образования, создать условия для привлечения дополнительных средств в сферу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профессионального  образования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повысить роль государственно – частных партнеров в управлении профессиональным образованием. 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Кадровый потенциал является важнейшим стратегическим фактором, определяющим успешное развитие экономики любой отрасли. Актуален этот вопрос и для предприятий целлюлозно-бумажной промышленности. Особенностью современного производства является потребность в технически грамотном специалисте, владеющим новыми профессиональными компетенциями, способным руководить, планировать и организовывать работу коллектива с максимальным экономическим эффектом. Производство требует комплексного применения знаний по различным дисциплинам, а многие выпускники не готовы в полной мере решать конкретные проблемы на предприятии целлюлозно-бумажной промышленности. Как показывает опыт, сложившаяся система профессионального образования не обеспечивает быструю адаптацию выпускников к производственным условиям в силу отсутствия определенных условий, в первую очередь дорогостоящего промышленного оборудования, оборудованного рабочего места.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Одним из возможных вариантов решения обозначенной проблемы является внедрение дуальной системы подготовки кадров на конкретное рабочее место.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Дуальная система профессиональной подготовки предполагает согласованное взаимодействие образовательной и производственной сфер по подготовке специалистов. Дуальная подготовка даст дополнительные преимущества для каждого из участников проекта. Обучающийся будет иметь возможность получить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практические навыки и умения не в процессе аудиторных занятий в стенах техникума, а предприятие, заинтересованное в своем развитии за счет привлечения молодых кадров, обеспечит себе дополнительный доход и стаж работы, необходимый молодым специалистам для успешной карьеры на данном предприятии.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Предприятие также получит возможность на более ранних стадиях оценить будущий кадровый потенциал, конкретизировать результаты обучения каждого обучающегося,  принять более обоснованное решение о приеме на постоянную работу, соответствующую возможностям и способностям выпускника, участвовать в процессе обучения и вносить предложения по корректировке программы подготовки специалистов.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ГАПОУ РБ «Политехнический техникум», внедряя дуальную систему подготовки специалистов,  будет обеспечен долгосрочным стратегическим партнерством.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Преподавательский состав техникума  получит  возможность иметь  оперативную и полную информацию о текущем состоянии требований ОАО «Селенгинский ЦКК» к будущим специалистам, что позволит оперативно разрабатывать комплекты учебно-методических материалов, разработок, а также  совершенствовать свой профессиональный уровень.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организации учебного процесса с применением элементов дуальных технологий календарный учебный график для каждой профессии, специальности по согласованию с работодателями, предусматривает чередование производственного и теоретического блоков обучения, т.е.  не менее 50% учебного времени обучающиеся находятся на рабочих местах предприятия. После изучения профессионального модуля, который заканчивается производственной практикой, в обязательном порядке обучающиеся сдают квалификационный экзамен комиссии,  председателем которой  является ведущий специалист – представитель работодателя. 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дуальная система подготовки позволит обучающимся получить и применить практические навыки в конкретном виде деятельности на стадии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обучения в техникуме, а предприятие получит целевой адаптированный кадровый потенциал.  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Дуальная  система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подготовки, сочетающая в себе учебный и производственный процесс, подкрепленная материальным стимулированием, позволит готовить специалистов, полностью адаптированных к работе, осознающих меру своей ответственности за выполнение возложенных на них функций; специалистов с опытом работы по данной специальности, который так необходим выпускнику, и главное, этот механизм решит проблему трудоустройства и закрепления молодых специалистов. Дуальное  образование  в техникуме окажет принципиальное влияние на качество образования, а полученные результаты будут свидетельствовать об эффективности дуальной подготовки специалистов для ОАО «Селенгинский ЦКК»</w:t>
      </w:r>
    </w:p>
    <w:p w:rsidR="00BC4469" w:rsidRDefault="00BC4469" w:rsidP="00BC4469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 выбора темы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 выбора темы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Дуальное образование - как  основное условие практико-ориентированной подготовки специалистов, соответствующих 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ОАО «Селенгинский ЦКК»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необходимостью приведения содержания профессионального образования в соответствие с потребностями развития современной экономики, наукоемкого высокотехнологичного производства, имеющего стратегическое значение для укрепления, в первую очередь,  обороноспособности страны.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Системный проект </w:t>
      </w:r>
      <w:r w:rsidRPr="008675EB">
        <w:rPr>
          <w:rFonts w:ascii="inherit" w:eastAsia="Times New Roman" w:hAnsi="inherit" w:cs="Arial"/>
          <w:sz w:val="28"/>
          <w:szCs w:val="28"/>
          <w:lang w:eastAsia="ru-RU"/>
        </w:rPr>
        <w:t>«</w:t>
      </w:r>
      <w:hyperlink r:id="rId6" w:history="1">
        <w:r w:rsidRPr="008675EB">
          <w:rPr>
            <w:rStyle w:val="a6"/>
            <w:rFonts w:ascii="inherit" w:eastAsia="Times New Roman" w:hAnsi="inherit" w:cs="Arial"/>
            <w:color w:val="auto"/>
            <w:sz w:val="28"/>
            <w:szCs w:val="28"/>
            <w:u w:val="none"/>
            <w:lang w:eastAsia="ru-RU"/>
          </w:rPr>
          <w:t>Подготовка рабочих кадров, соответствующих требованиям высокотехнологичных отраслей промышленности, на основе дуального образования</w:t>
        </w:r>
      </w:hyperlink>
      <w:r w:rsidRPr="008675EB">
        <w:rPr>
          <w:rFonts w:ascii="inherit" w:eastAsia="Times New Roman" w:hAnsi="inherit" w:cs="Arial"/>
          <w:sz w:val="28"/>
          <w:szCs w:val="28"/>
          <w:lang w:eastAsia="ru-RU"/>
        </w:rPr>
        <w:t>», запущенный в российском образовании, был одобрен решением </w:t>
      </w:r>
      <w:hyperlink r:id="rId7" w:history="1">
        <w:r w:rsidRPr="008675EB">
          <w:rPr>
            <w:rStyle w:val="a6"/>
            <w:rFonts w:ascii="inherit" w:eastAsia="Times New Roman" w:hAnsi="inherit" w:cs="Arial"/>
            <w:color w:val="auto"/>
            <w:sz w:val="28"/>
            <w:szCs w:val="28"/>
            <w:u w:val="none"/>
            <w:lang w:eastAsia="ru-RU"/>
          </w:rPr>
          <w:t>Наблюдательного совета</w:t>
        </w:r>
      </w:hyperlink>
      <w:r w:rsidRPr="008675EB">
        <w:rPr>
          <w:rFonts w:ascii="inherit" w:eastAsia="Times New Roman" w:hAnsi="inherit" w:cs="Arial"/>
          <w:sz w:val="28"/>
          <w:szCs w:val="28"/>
          <w:lang w:eastAsia="ru-RU"/>
        </w:rPr>
        <w:t> Автономной</w:t>
      </w: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некоммерческой организации «Агентство стратегических инициатив по продвижению новых проектов» 14 ноября 2013 года,  также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определён вектор направления усилий по реализации перехода к дуальной системе профессионального образования. С целью увеличения практической составляющей реализации образовательных программ дуальной модели обучения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внесены изменения в Федеральные государственные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образовательные стандарты по профессиям и специальностям, приняты профессиональные стандарты.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регионах Российской Федерации, в том числе и в Республике Бурятия это направление активно развивается. Основная задача первого этапа  перехода на дуальное образование -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для осуществления практико-ориентированной подготовки специалистов, что подразумевает 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инновационной образовательной среды (ИОС).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инновационной образовательной средой мы понимаем совокупность педагогических, организационно-управленческих, программно-методических, материально-технических, информационных условий и соответствующих им ресурсов техникума и ресурсов государственно- частных партнеров, обеспечивающих высокое качество подготовки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и специалистов для инновационного развития предприятий теплоэнергетического комплекса.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ИОС в первую очередь направлена на смягчение ситуации на рынке труда; уменьшение существующего дисбаланса спроса и предложения на высококвалифицированную рабочую силу; повышение инвестиционной привлекательности системы среднего профессионального образования.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 базируется на следующих основных идеях: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внедрения требований профессиональных (квалификационных) стандартов в практику образовательной деятельности и формирование на этой основе нового содержания профессиональной подготовки;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продуктивных, творческих способностей студентов для освоения инновационных (общих и профессиональных) компетенций, востребованных современным производством;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инвестиционной привлекательности профессиональных образовательных программ техникума для государственно-частных партнеров за счет учета их требований при построении содержания модульных программ, основанных на компетенциях;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доступности, открытости и высокого качества профессионального образования посредством использования современных информационных и педагогических технологий;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интеграции образования и производства в рамках данного проекта, обеспечивающей внедрение в образовательный процесс новейших отраслевых технологий и оборудования;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кадрового, экономического, методического, научного и информационного ресурсов путем дальнейшего развития на базе техникума МЦПК, в т.ч. по направлению целлюлозно-бумажной промышленности.</w:t>
      </w:r>
    </w:p>
    <w:p w:rsidR="00BC4469" w:rsidRDefault="00BC4469" w:rsidP="00BC4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непосредственным участием государственно-частных партнеров  происходит следующее:</w:t>
      </w:r>
    </w:p>
    <w:p w:rsidR="00BC4469" w:rsidRDefault="00BC4469" w:rsidP="00BC4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программных и учебно-методических материалов, обеспечивающих реализацию вариативного компонента ФГОС;</w:t>
      </w:r>
    </w:p>
    <w:p w:rsidR="00BC4469" w:rsidRDefault="00BC4469" w:rsidP="00BC4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формирование новых универсальных и профессиональных компетенций выпускников, адекватных требованиям современного рынка труда (корпоративность, умение и готовность работать в команде, универсальность, гибкость, мобильность и адаптивность к новым видам профессиональной деятельности; творчество в работе, способность к самообучению и саморазвитию, самостоятельность и ответственность за результаты деятельности; умение применять в профессиональной деятельности информационно-коммуникативные технологии (ИКТ);</w:t>
      </w:r>
    </w:p>
    <w:p w:rsidR="00BC4469" w:rsidRDefault="00BC4469" w:rsidP="00BC4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разработка модульных программ опережающего профессионального обучения и повышения квалификации незанятого населения по специальностям и профессиям техникума по договорам с физическими и юридическими лицами, в т.ч. ЦЗН.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базе техникума дуальной образовательной среды предполагает реальное включение стратегических партнеров (государственно-частных партнеров) в разработку содержания профессионального образования, основанного на профессиональных стандартах и компетенциях; участие в формировании инфраструктуры техникума, процедурах контроля качества образования, сертификации квалификаций выпускников.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Дуальное образование в нашем случае является одним из основных инструментов повышения инвестиционной привлекательности и конкурентоспособности техникума за счет подготовки рабочих кадров, специалистов среднего звена, соответствующих требованиям современных предприятий теплоэнергетики.</w:t>
      </w: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создание условий к переходу на дуальную систему образования в техникуме позволит обеспечить современное качество профессиональной подготовки и переподготовки рабочих кадров и специалистов для базовых предприятий, в  первую очередь для предприятий теплоэнергетического комплекса, достижение соответствия между образовательными и профессиональными интересами личности, потребностями рынка труда  Кабанского района, Республики Бурятии; признание ценности практико-ориентированного образования.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BC4469" w:rsidRDefault="00BC4469" w:rsidP="00BC446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ГАПОУ РБ «Политехнический техникум» в настоящее время имеется все, чтобы перейти на дуальное образование: интенсивно развивающаяся материально – техническая база, соответствующая современным нормативным требованиям (учебные лаборатории с комплектом виртуальных лабораторных работ, действующие учебно-лабораторные стенды, имитирующие процессы, происходящие на предприятии </w:t>
      </w:r>
      <w:r>
        <w:rPr>
          <w:rFonts w:ascii="Times New Roman" w:hAnsi="Times New Roman" w:cs="Times New Roman"/>
          <w:bCs/>
          <w:iCs/>
          <w:sz w:val="28"/>
          <w:szCs w:val="28"/>
        </w:rPr>
        <w:t>ОАО «Селенгинский ЦКК»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развитая структура государственно – частного партнерства, учебные полигоны по специальностям и профессиям.</w:t>
      </w:r>
    </w:p>
    <w:p w:rsidR="00BC4469" w:rsidRDefault="00BC4469" w:rsidP="00BC446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работодателей разработаны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квалификационные требования к выпускнику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разработаны (модернизированы) образовательные программы, проведено обучение педагогического персонала техникума, разрабатываются нормативно-правовые документы для реализации проекта, впервые в Республике Бурятия техникум прошел профессионально - общественную аккредитацию, а выпускники профессионально – общественную сертификацию квалификаций. Планируется проведение отбора студентов в группы обучения по дуальной модели получения образования.</w:t>
      </w:r>
    </w:p>
    <w:p w:rsidR="00BC4469" w:rsidRDefault="00BC4469" w:rsidP="00BC4469">
      <w:pPr>
        <w:shd w:val="clear" w:color="auto" w:fill="FFFFFF"/>
        <w:spacing w:line="36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Анализ ситуации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Интенсивные процессы структурных изменений, протекающие в экономике Республики Бурятия, обусловили высочайший спрос на специалистов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формации, которые должны, исходя из данной исторической, экономической и политической ситуации, протекающей в стране, успешно реализовать эти процессы. Практика, интересы экономики, интенсивные пути развития, по которым движется наша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диктовать цели, методы и содержание среднего  профессионального  образования. Однако современное обучение в  профессиональных образовательных организациях еще недостаточно ориентировано на решение возникших проблем экономики. Наблюдается большой дефицит в отношении технической компетентности. Основное градообразующее предприятие   - предприятие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ОАО «Селенгинский ЦКК» </w:t>
      </w:r>
      <w:r>
        <w:rPr>
          <w:rFonts w:ascii="Times New Roman" w:hAnsi="Times New Roman" w:cs="Times New Roman"/>
          <w:sz w:val="28"/>
          <w:szCs w:val="28"/>
        </w:rPr>
        <w:t xml:space="preserve">по оснащению и организации производства зачастую опережает основные профессиональные образовательные программы обучения в техникуме. В условиях жесткой конкуренции, в век новых технологий и товаров, которые быстро сменяют друг друга, необходим выпускник техникума, теоретически подготовленный и хорошо ориентированный в современных производственных процессах, способный эффективно решать индустриально-инновационные задачи. Назрела необходимость реформировать подготовку специальностей и их содержание.  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фазе поиска приемлемых технологий обучения по формированию среднего профессионального образования в промышленности особый интерес представляет для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ОАО «Селенгинский ЦКК» </w:t>
      </w:r>
      <w:r>
        <w:rPr>
          <w:rFonts w:ascii="Times New Roman" w:hAnsi="Times New Roman" w:cs="Times New Roman"/>
          <w:sz w:val="28"/>
          <w:szCs w:val="28"/>
        </w:rPr>
        <w:t xml:space="preserve">дуальная модель,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сути означает параллельное обучение в образовательном учреждении и на производстве. В основу обучения заложен принцип взаимодействия теории с практикой. Внедрение дуальной формы обучения позволит решить основную проблему профессионального образования - разрыв между теорией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практикой (производством). В этой программе через особую связь теоретического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практического закрепления теоретического материала на предприятии- достигается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необходимая  компетенция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Обучение по дуальной системе отличается от традиционного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 тесной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связью практического и теоретического освоения компетенций. Обучение осуществляется по принципу равновесия теории и практики, т.е. половину учебного времени студент  будет обучаться в техникуме, а другую половину учебного времени на предприятии.  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Основная задача на стадии внедрения проекта заключается в том, чтобы выявить, какие специальности  и профессии представляют наибольший спрос в регионе и среди  работодателей. Далее нужно будет организовать учебный процесс по востребованным профессиям/специальностям в соответствии с федеральными государственными образовательными стандартами. Исходным пунктом для соответствующих предположений явится экономическая ситуация  в  регионе и в частности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Рыночно - экономическая адаптация предприятий в регионе и городе будет успешно решена лишь тогда, когда в достаточном количестве появятся образованные «местные» специалисты, компетентные в области теплоэнергетики, хорошо знакомые с современными западными технологиями, их плюсами и минусами. Эти специалисты должны уметь предложить оптимальные варианты решения производственных задач с точки зрения затрат и выгод.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ГАПОУ РБ «Политехнический техникум» - это высококвалифицированный педагогический  коллектив, способный решать проблемы региона 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условии совместного участия предприятий в формировании компетентного специалиста. Такой обучающийся познает проблемы предприятия не по «книжкам», а путем непосредственного участия в производственном процессе. Познание производственного процесса увязано с содержанием теоретического курса.</w:t>
      </w:r>
    </w:p>
    <w:p w:rsidR="00BC4469" w:rsidRDefault="00BC4469" w:rsidP="00BC4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учебных программ для дуальной формы обучения основное внимание будет уделено их соответствию действующим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Специальности/профессии, содержание учебных программ, перечень и объем базовых дисциплин, а также вариативная составляющая учебного плана, будут обсуждены, согласованы и утверждены с представителями государственно – частных партнеров.  </w:t>
      </w: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подготовки профессионально-компетентного специалиста в системе среднего профессионального образования обнаруживает противоречия, сложившиеся за последние годы в теории и практике:</w:t>
      </w:r>
    </w:p>
    <w:p w:rsidR="00BC4469" w:rsidRDefault="00BC4469" w:rsidP="00BC44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между требованиями государственно – частных партнеров к профессиональным характеристикам выпускников техникума и  недостаточной разработанностью проблемы формирования профессиональных компетенций будущих специалистов;</w:t>
      </w:r>
    </w:p>
    <w:p w:rsidR="00BC4469" w:rsidRDefault="00BC4469" w:rsidP="00BC44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между необходимостью дальнейшей реализации и совершенствования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ориентированного подхода в обучении будущих специалистов в образовательном процессе техникума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традиционным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консерватизмом педагогического сознания преподавателей, особенно при реализации инновационных нововведений.</w:t>
      </w: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Обозначенные противоречия позволяют сделать вывод о необходимости исследования следующей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каковы научно-методические и технологические основы, механизмы качественного формирования профессиональных компетенций будущих специалистов в ГАПОУ РБ «Политехнический техникум» и как привести в соответствие современным требованиям теорию и практику подготовки квалифицированных кадров.</w:t>
      </w: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учетом этих противоречий определена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исследования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Дуальное образование - как  основное условие практико-ориентированной подготовки специалистов, соответствующих 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целлюлозно-бумажной промышленности». </w:t>
      </w:r>
    </w:p>
    <w:p w:rsidR="00BC4469" w:rsidRDefault="00BC4469" w:rsidP="00BC446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плану работы  техникумом были проведены следующие мероприятия:</w:t>
      </w:r>
    </w:p>
    <w:p w:rsidR="00BC4469" w:rsidRDefault="00BC4469" w:rsidP="00BC4469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разработана нормативно-правовая и проектно-программная документация по дуальному обучению;</w:t>
      </w:r>
    </w:p>
    <w:p w:rsidR="00BC4469" w:rsidRDefault="00BC4469" w:rsidP="00BC4469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сформирована  рабочая группа по внедрению элементов дуального образования и переходу на дуальную систему подготовки специалистов; </w:t>
      </w:r>
    </w:p>
    <w:p w:rsidR="00BC4469" w:rsidRDefault="00BC4469" w:rsidP="00BC4469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разработана инвестиционная программа техникума, учитывающая переход к дуальной системе образования;</w:t>
      </w:r>
    </w:p>
    <w:p w:rsidR="00BC4469" w:rsidRDefault="00BC4469" w:rsidP="00BC4469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проведен круглый стол по внедрению элементов дуальных технологий в образовательный процесс техникума с приглашением государственно – частных партнеров;</w:t>
      </w:r>
    </w:p>
    <w:p w:rsidR="00BC4469" w:rsidRDefault="00BC4469" w:rsidP="00BC4469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проведены семинары по изучению и внедрению современных и инновационных педагогических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технологий ,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 том числе дуальной технологии обучения;</w:t>
      </w:r>
    </w:p>
    <w:p w:rsidR="00BC4469" w:rsidRDefault="00BC4469" w:rsidP="00BC4469">
      <w:pPr>
        <w:numPr>
          <w:ilvl w:val="0"/>
          <w:numId w:val="5"/>
        </w:numPr>
        <w:shd w:val="clear" w:color="auto" w:fill="FFFFFF"/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 xml:space="preserve">преподавателями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спецдисциплин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и мастерами производственного обучения разработаны комплекты контрольно-оценочных материалов по учебным дисциплинам и профессиональным модулям, создан фонд оценочных средств.</w:t>
      </w:r>
    </w:p>
    <w:p w:rsidR="00BC4469" w:rsidRDefault="00BC4469" w:rsidP="00BC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Объектом исследования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республиканской экспериментальной площадки (РЭП), создаваемой  на базе ГАПОУ РБ «Политехнический техникум» выступает образовательный процесс профессиональной подготовки  рабочих, специалистов среднего звена,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ОАО «Селенгинский ЦКК»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процесс формирования профессиональных компетенций рабочих,  специалистов среднего звена, повышения эффективности реализации педагогических технологий на основе перехода на дуальное образование. </w:t>
      </w:r>
    </w:p>
    <w:p w:rsidR="00BC4469" w:rsidRDefault="00BC4469" w:rsidP="00BC4469">
      <w:pPr>
        <w:shd w:val="clear" w:color="auto" w:fill="FFFFFF"/>
        <w:ind w:firstLine="567"/>
        <w:jc w:val="both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Гипотеза:</w:t>
      </w:r>
    </w:p>
    <w:p w:rsidR="00BC4469" w:rsidRPr="008675EB" w:rsidRDefault="00BC4469" w:rsidP="008675E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внедрить дуальную систему обучения, то выпускники ГАПОУ РБ «Политехнический техникум» могли бы получить среднее профессиональное образование с последующим трудоустройством на </w:t>
      </w:r>
      <w:r>
        <w:rPr>
          <w:rFonts w:ascii="Times New Roman" w:hAnsi="Times New Roman" w:cs="Times New Roman"/>
          <w:bCs/>
          <w:iCs/>
          <w:sz w:val="28"/>
          <w:szCs w:val="28"/>
        </w:rPr>
        <w:t>ОАО «Селенгинский ЦКК»</w:t>
      </w:r>
      <w:r>
        <w:rPr>
          <w:rFonts w:ascii="Times New Roman" w:hAnsi="Times New Roman" w:cs="Times New Roman"/>
          <w:sz w:val="28"/>
          <w:szCs w:val="28"/>
        </w:rPr>
        <w:t xml:space="preserve">. Адаптация выпускников прошла бы более успешно, а рынок труда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Республики Бурятия,  по результатам маркетинговых исследований пополнился бы востребованными специалистами, соответствующими требованиям высокотехнологичных отраслей промышленности , и в первую очередь для предприятий целлюлозно-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бумажнойпромышленности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этого следует  расширение возможностей преемственности между профессиональным образованием и выполнением государственного заказа по подготовке и переподготовке кадров; профессиональная подготовка обучающихся  по  специальностям техникума и открытию новых профессий и специальностей, востребованных на региональном рынке труда, согласно Федеральным государственным образовательным стандартам;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педагогической составляющей процесса передачи профессиональных знаний, умений навыков силами специалистов  государственно – частных партнер</w:t>
      </w:r>
      <w:r w:rsidR="008675EB">
        <w:rPr>
          <w:rFonts w:ascii="Times New Roman" w:eastAsia="Calibri" w:hAnsi="Times New Roman" w:cs="Times New Roman"/>
          <w:sz w:val="28"/>
          <w:szCs w:val="28"/>
        </w:rPr>
        <w:t>ов и преподавателей   техникума.</w:t>
      </w:r>
    </w:p>
    <w:p w:rsidR="00BC4469" w:rsidRDefault="00BC4469" w:rsidP="00BC446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4469" w:rsidRDefault="00BC4469" w:rsidP="00BC4469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идея проекта</w:t>
      </w:r>
    </w:p>
    <w:p w:rsidR="00BC4469" w:rsidRDefault="00BC4469" w:rsidP="00BC4469">
      <w:pPr>
        <w:shd w:val="clear" w:color="auto" w:fill="FFFFFF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нашем случае идея  внедрения дуального образования в </w:t>
      </w:r>
      <w:r>
        <w:rPr>
          <w:rFonts w:ascii="Times New Roman" w:hAnsi="Times New Roman" w:cs="Times New Roman"/>
          <w:sz w:val="28"/>
          <w:szCs w:val="28"/>
        </w:rPr>
        <w:t>ГАПОУ РБ «Политехнический техникум»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стала результатом взаимной заинтересованности  техникума и  государственно – частного партнера в подготовке  рабочих  кадров, специалистов среднего звена, соответствующих  требованиям ОАО «Селенгинский ЦКК».</w:t>
      </w:r>
    </w:p>
    <w:p w:rsidR="00BC4469" w:rsidRDefault="00BC4469" w:rsidP="00BC4469">
      <w:pPr>
        <w:spacing w:line="360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Новизна идеи: </w:t>
      </w:r>
    </w:p>
    <w:p w:rsidR="00BC4469" w:rsidRDefault="00BC4469" w:rsidP="00BC4469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Основным  направлением работы техникума является  подготовка кадров для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ОАО «Селенгинский ЦКК»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ввиду достаточного количества мест для прохождения учебной и производственной практики, рабочих мест для выпускников. </w:t>
      </w:r>
    </w:p>
    <w:p w:rsidR="00BC4469" w:rsidRDefault="00BC4469" w:rsidP="00BC4469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Форма организации проектной работы заключается в социальном партнерстве – создании взаимовыгодных условий для обучения разновозрастных групп по очной и заочной формам обучения, краткосрочной формы получения дополнительного профессионального образования, переподготовки и повышения квалификации (через МЦПК). Данные группы обучающихся могут состоять из обучающихся, педагогов, государственно – частных  партнеров по профилю специальности, профессии.</w:t>
      </w:r>
    </w:p>
    <w:p w:rsidR="00BC4469" w:rsidRDefault="00BC4469" w:rsidP="00BC4469">
      <w:pPr>
        <w:spacing w:after="0" w:line="360" w:lineRule="auto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Внедрение дуальной системы образования создает условия для  получения обучающимися  профессионального образования, взаимовыгодного использования  учебно-методических, кадровых, материально-технических ресурсов техникума и государственно – частного партнера.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этапы осуществления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паспорте.  </w:t>
      </w:r>
    </w:p>
    <w:p w:rsidR="00BC4469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69" w:rsidRPr="008675EB" w:rsidRDefault="00BC4469" w:rsidP="00BC4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675EB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проекта</w:t>
      </w:r>
    </w:p>
    <w:p w:rsidR="00BC4469" w:rsidRDefault="00BC4469" w:rsidP="00B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5EB">
        <w:rPr>
          <w:rStyle w:val="a8"/>
          <w:rFonts w:ascii="Times New Roman" w:hAnsi="Times New Roman" w:cs="Times New Roman"/>
          <w:sz w:val="28"/>
          <w:szCs w:val="28"/>
        </w:rPr>
        <w:t>Материальное обеспечение  проекта</w:t>
      </w:r>
      <w:r w:rsidRPr="008675EB">
        <w:rPr>
          <w:rFonts w:ascii="Times New Roman" w:hAnsi="Times New Roman" w:cs="Times New Roman"/>
          <w:sz w:val="28"/>
          <w:szCs w:val="28"/>
        </w:rPr>
        <w:br/>
        <w:t>ГАПОУ РБ «Политехнический техникум</w:t>
      </w:r>
      <w:r>
        <w:rPr>
          <w:rFonts w:ascii="Times New Roman" w:hAnsi="Times New Roman" w:cs="Times New Roman"/>
          <w:sz w:val="28"/>
          <w:szCs w:val="28"/>
        </w:rPr>
        <w:t>»: учебный   корпус, учебные  мастерские, учебные полигоны , учебные лаборатории и кабинеты.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 – частные партнеры: учебные кабинеты на производстве,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производственный  участок для прохождения производственной практики, оснащенный  современным оборудованием.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8"/>
          <w:rFonts w:ascii="Times New Roman" w:hAnsi="Times New Roman" w:cs="Times New Roman"/>
          <w:sz w:val="28"/>
          <w:szCs w:val="28"/>
        </w:rPr>
        <w:t>Кадровое обеспечение  проекта: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Администрация,   преподаватели, мастера  производственного  обучения   техникума, руководители практики из числа преподавателей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>,  специалисты предприятия  государственно – частного партнера, руководителя практики от предприятия (наставники).</w:t>
      </w:r>
    </w:p>
    <w:p w:rsidR="00BC4469" w:rsidRDefault="00BC4469" w:rsidP="00BC4469">
      <w:pPr>
        <w:pStyle w:val="a7"/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инновационной программы техникума, основанной на проекте перехода на дуальную систему образования, будет способствовать переходу на качественно новый уровень подготовки и переподготовки квалифицированных </w:t>
      </w:r>
      <w:proofErr w:type="gramStart"/>
      <w:r>
        <w:rPr>
          <w:rFonts w:ascii="Times New Roman" w:hAnsi="Times New Roman"/>
          <w:b/>
          <w:sz w:val="28"/>
          <w:szCs w:val="28"/>
        </w:rPr>
        <w:t>рабочих  кадров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специалистов; формированию общих и профессиональных компетенций выпускников техникума, обеспечивающих их </w:t>
      </w:r>
      <w:proofErr w:type="spellStart"/>
      <w:r>
        <w:rPr>
          <w:rFonts w:ascii="Times New Roman" w:hAnsi="Times New Roman"/>
          <w:b/>
          <w:sz w:val="28"/>
          <w:szCs w:val="28"/>
        </w:rPr>
        <w:t>конкуретноспособность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востребованность на рынке труда; развитию эффективной системы социального партнерства в сфере профессионального образования.</w:t>
      </w:r>
    </w:p>
    <w:p w:rsidR="00BC4469" w:rsidRDefault="00BC4469" w:rsidP="00BC44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Запланированные эффекты проекта покажут себя на практике через 3-4 года, когда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ОАО «Селенгинский ЦКК» </w:t>
      </w:r>
      <w:r>
        <w:rPr>
          <w:rFonts w:ascii="Times New Roman" w:hAnsi="Times New Roman" w:cs="Times New Roman"/>
          <w:sz w:val="28"/>
          <w:szCs w:val="28"/>
        </w:rPr>
        <w:t>появятся первые выпускники ГАПОУ РБ «Политехнический техникум», закончившие техникум по дуальной системе. Эффект от внедрения проекта будет очевиден. Дуальная модель профессионального обучения актуальна и жизнеспособна, и может служить основой для комплексного индустриально-инновационного  развития   Республики Бурятия.</w:t>
      </w:r>
    </w:p>
    <w:p w:rsidR="00BC4469" w:rsidRDefault="00BC4469" w:rsidP="00BC4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583" w:rsidRPr="00DC510A" w:rsidRDefault="007B0583" w:rsidP="00DC5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583" w:rsidRPr="00DC510A" w:rsidSect="007B05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519"/>
    <w:multiLevelType w:val="multilevel"/>
    <w:tmpl w:val="7022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65E63"/>
    <w:multiLevelType w:val="hybridMultilevel"/>
    <w:tmpl w:val="7BC83DDE"/>
    <w:lvl w:ilvl="0" w:tplc="E49A7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0467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686AF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706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B5815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0472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2F809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08C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3A53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8816E23"/>
    <w:multiLevelType w:val="multilevel"/>
    <w:tmpl w:val="12C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F687D"/>
    <w:multiLevelType w:val="multilevel"/>
    <w:tmpl w:val="4B4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C2674"/>
    <w:multiLevelType w:val="multilevel"/>
    <w:tmpl w:val="CBCA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583"/>
    <w:rsid w:val="00003FDD"/>
    <w:rsid w:val="000128D1"/>
    <w:rsid w:val="000A127E"/>
    <w:rsid w:val="00123D8F"/>
    <w:rsid w:val="001837A3"/>
    <w:rsid w:val="002C39D6"/>
    <w:rsid w:val="002F676D"/>
    <w:rsid w:val="00303E02"/>
    <w:rsid w:val="003357FB"/>
    <w:rsid w:val="003636D9"/>
    <w:rsid w:val="004B3819"/>
    <w:rsid w:val="00510080"/>
    <w:rsid w:val="0055549B"/>
    <w:rsid w:val="005E08F0"/>
    <w:rsid w:val="00650333"/>
    <w:rsid w:val="00697DD7"/>
    <w:rsid w:val="006A6F7B"/>
    <w:rsid w:val="006B1A3A"/>
    <w:rsid w:val="006C20C2"/>
    <w:rsid w:val="006F7B64"/>
    <w:rsid w:val="0079546C"/>
    <w:rsid w:val="007B0583"/>
    <w:rsid w:val="008675EB"/>
    <w:rsid w:val="00940474"/>
    <w:rsid w:val="009D236F"/>
    <w:rsid w:val="00BC4469"/>
    <w:rsid w:val="00BF5F9F"/>
    <w:rsid w:val="00C22A8D"/>
    <w:rsid w:val="00C438BD"/>
    <w:rsid w:val="00C66B39"/>
    <w:rsid w:val="00D56890"/>
    <w:rsid w:val="00DC510A"/>
    <w:rsid w:val="00DE1E79"/>
    <w:rsid w:val="00DF740C"/>
    <w:rsid w:val="00E35EEE"/>
    <w:rsid w:val="00F040DD"/>
    <w:rsid w:val="00F05399"/>
    <w:rsid w:val="00F81515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20E1"/>
  <w15:docId w15:val="{7072558F-3816-4C90-8CD7-CDE7D843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C446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44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C4469"/>
  </w:style>
  <w:style w:type="character" w:styleId="a8">
    <w:name w:val="Strong"/>
    <w:basedOn w:val="a0"/>
    <w:uiPriority w:val="22"/>
    <w:qFormat/>
    <w:rsid w:val="00BC4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i.ru/about_agency/supervisory_boar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.ru/projects/7267" TargetMode="External"/><Relationship Id="rId5" Type="http://schemas.openxmlformats.org/officeDocument/2006/relationships/hyperlink" Target="http://asi.ru/staffing/dualeducation/docs/2_z4CAed312Z9quOQ9h7j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27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Румянцева Н</cp:lastModifiedBy>
  <cp:revision>7</cp:revision>
  <cp:lastPrinted>2019-08-27T00:49:00Z</cp:lastPrinted>
  <dcterms:created xsi:type="dcterms:W3CDTF">2019-08-27T00:49:00Z</dcterms:created>
  <dcterms:modified xsi:type="dcterms:W3CDTF">2023-04-05T02:06:00Z</dcterms:modified>
</cp:coreProperties>
</file>